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REQUERIMENTO DE TRANCAMENTO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NOME:   __________________________________________________________________________________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CURSO: 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MATRÍCULA:</w:t>
        <w:tab/>
        <w:t xml:space="preserve">                                 CPF:                                        Telefone:</w:t>
      </w:r>
    </w:p>
    <w:p w:rsidR="00000000" w:rsidDel="00000000" w:rsidP="00000000" w:rsidRDefault="00000000" w:rsidRPr="00000000" w14:paraId="00000006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EMAIL: 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REQUER à Coordenação do curso de ................................................................................, com base na Resolução nº17/Cun/ 97, art. 58, o Trancamento de matrícula, por ............semestres , a partir do semestre ..................... </w:t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JUSTIFICATIVA DO PEDIDO:</w:t>
      </w:r>
    </w:p>
    <w:p w:rsidR="00000000" w:rsidDel="00000000" w:rsidP="00000000" w:rsidRDefault="00000000" w:rsidRPr="00000000" w14:paraId="0000000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ind w:right="13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Assinale a opção que se enquadra:</w:t>
      </w:r>
    </w:p>
    <w:tbl>
      <w:tblPr>
        <w:tblStyle w:val="Table2"/>
        <w:tblW w:w="91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7"/>
        <w:gridCol w:w="4479"/>
        <w:gridCol w:w="459"/>
        <w:gridCol w:w="3799"/>
        <w:tblGridChange w:id="0">
          <w:tblGrid>
            <w:gridCol w:w="427"/>
            <w:gridCol w:w="4479"/>
            <w:gridCol w:w="459"/>
            <w:gridCol w:w="3799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Dificuldades Econômico-financeiras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Incompatibilidade com o curso quanto ao currículo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Problemas de saúde (seu ou de um familiar)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Indecisão Profissional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Relacionamento com professores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Aprovação em outro vestibular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Incompatibilidade com o curso quanto ao deslocamento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Outras situações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Data:                                                  Assinatura do aluno(a)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Anexar: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Certidão negativa da Biblioteca Setorial de Araranguá em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https://pergamum.ufsc.br/pergamum/biblioteca/index.php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Certidão negativa do </w:t>
      </w:r>
      <w:r w:rsidDel="00000000" w:rsidR="00000000" w:rsidRPr="00000000">
        <w:rPr>
          <w:sz w:val="20"/>
          <w:szCs w:val="20"/>
          <w:rtl w:val="0"/>
        </w:rPr>
        <w:t xml:space="preserve">Restaurante Universitário pelo email </w:t>
      </w:r>
      <w:r w:rsidDel="00000000" w:rsidR="00000000" w:rsidRPr="00000000">
        <w:rPr>
          <w:b w:val="1"/>
          <w:sz w:val="20"/>
          <w:szCs w:val="20"/>
          <w:rtl w:val="0"/>
        </w:rPr>
        <w:t xml:space="preserve">ru.ara@contato.ufsc.br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5"/>
        <w:gridCol w:w="4080"/>
        <w:tblGridChange w:id="0">
          <w:tblGrid>
            <w:gridCol w:w="4155"/>
            <w:gridCol w:w="4080"/>
          </w:tblGrid>
        </w:tblGridChange>
      </w:tblGrid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Recebido pela Secretaria em: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Ciência da coordenação: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/>
      <w:pgMar w:bottom="720" w:top="1134" w:left="1134" w:right="1134" w:header="1077" w:footer="112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82625" cy="7283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625" cy="7283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SERVIÇO PÚBLICO FEDERAL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567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567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ARARANGUÁ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567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CENTRO DE CIÊNCIAS, TECNOLOGIAS E SAÚDE </w:t>
      <w:br w:type="textWrapping"/>
      <w:t xml:space="preserve">SECRETARIA INTEGRADA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210"/>
        <w:tab w:val="center" w:pos="5550"/>
      </w:tabs>
      <w:spacing w:after="0" w:before="0" w:line="240" w:lineRule="auto"/>
      <w:ind w:left="-567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ROD. GOVERNADOR JORGE LACERDA, 3201. BAIRRO JARDIM DAS AVENIDAS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210"/>
        <w:tab w:val="center" w:pos="5550"/>
      </w:tabs>
      <w:spacing w:after="0" w:before="0" w:line="240" w:lineRule="auto"/>
      <w:ind w:left="-567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CEP 88906-072 - ARARANGUÁ / SC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567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TELEFONE +55 (48) 3721-6448 / 3721-4680 / 3721-6937 / 3721-6937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567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  <w:hyperlink r:id="rId2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www.sig.cts.ararangua.ufsc.br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pergamum.ufsc.br/pergamum/biblioteca/index.php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ig.cts.ararangua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